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339" w:rsidRDefault="00284339" w:rsidP="0028433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284339" w:rsidRDefault="00284339" w:rsidP="0028433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2025. évi költségvetéséről szóló 1/2025.(II.27.) sz. önkormányzati rendelet módosításáról</w:t>
      </w:r>
    </w:p>
    <w:p w:rsidR="00284339" w:rsidRDefault="00284339" w:rsidP="00284339">
      <w:pPr>
        <w:pStyle w:val="Szvegtrzs"/>
        <w:spacing w:after="0" w:line="240" w:lineRule="auto"/>
        <w:jc w:val="both"/>
      </w:pPr>
      <w: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284339" w:rsidRDefault="00284339" w:rsidP="00284339">
      <w:pPr>
        <w:pStyle w:val="Szvegtrzs"/>
        <w:spacing w:before="120" w:after="0" w:line="240" w:lineRule="auto"/>
        <w:jc w:val="both"/>
      </w:pPr>
      <w: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284339" w:rsidRDefault="00284339" w:rsidP="00284339">
      <w:pPr>
        <w:pStyle w:val="Szvegtrzs"/>
        <w:spacing w:before="120" w:after="0" w:line="240" w:lineRule="auto"/>
        <w:jc w:val="both"/>
      </w:pPr>
      <w:r>
        <w:t>[3] A költségvetési rendelet módosításának fő célja a központi költségvetési forrásból származó bevételek, a maradvány, valamint a saját bevételek költségvetési rendeletbe történő beépítése.</w:t>
      </w:r>
    </w:p>
    <w:p w:rsidR="00284339" w:rsidRDefault="00284339" w:rsidP="00284339">
      <w:pPr>
        <w:pStyle w:val="Szvegtrzs"/>
        <w:spacing w:before="120" w:after="0" w:line="240" w:lineRule="auto"/>
        <w:jc w:val="both"/>
      </w:pPr>
      <w: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284339" w:rsidRDefault="00284339" w:rsidP="002843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84339" w:rsidRDefault="00284339" w:rsidP="00284339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3. § (1) és (2) bekezdése helyébe a következő rendelkezések lépnek: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2025. évi bevételének fő összegét</w:t>
      </w:r>
      <w:r>
        <w:t xml:space="preserve"> 19.438.016.247</w:t>
      </w:r>
      <w:r>
        <w:rPr>
          <w:b/>
          <w:bCs/>
        </w:rPr>
        <w:t>,-Ft-ban</w:t>
      </w:r>
    </w:p>
    <w:p w:rsidR="00284339" w:rsidRDefault="00284339" w:rsidP="002843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12.239.550.033,- Ft-ban</w:t>
      </w:r>
    </w:p>
    <w:p w:rsidR="00284339" w:rsidRDefault="00284339" w:rsidP="002843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8.078.075,- Ft-ban</w:t>
      </w:r>
    </w:p>
    <w:p w:rsidR="00284339" w:rsidRDefault="00284339" w:rsidP="002843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7.190.388.139,- Ft-ban állapítja meg.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2025. évi kiadásának fő összegét</w:t>
      </w:r>
      <w:r>
        <w:t xml:space="preserve"> 19.438.016.247</w:t>
      </w:r>
      <w:r>
        <w:rPr>
          <w:b/>
          <w:bCs/>
        </w:rPr>
        <w:t>,-Ft-ban</w:t>
      </w:r>
    </w:p>
    <w:p w:rsidR="00284339" w:rsidRDefault="00284339" w:rsidP="002843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13.740.792.144,- Ft-ban</w:t>
      </w:r>
    </w:p>
    <w:p w:rsidR="00284339" w:rsidRDefault="00284339" w:rsidP="002843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5.569.676.663,- Ft-ban</w:t>
      </w:r>
    </w:p>
    <w:p w:rsidR="00284339" w:rsidRDefault="00284339" w:rsidP="00284339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127.547.440,- Ft-ban állapítja meg.”</w:t>
      </w:r>
    </w:p>
    <w:p w:rsidR="00284339" w:rsidRDefault="00284339" w:rsidP="002843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84339" w:rsidRDefault="00284339" w:rsidP="00284339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4. § (8) bekezdése helyébe a következő rendelkezés lép:</w:t>
      </w:r>
    </w:p>
    <w:p w:rsidR="00284339" w:rsidRDefault="00284339" w:rsidP="00284339">
      <w:pPr>
        <w:pStyle w:val="Szvegtrzs"/>
        <w:spacing w:before="240" w:after="240" w:line="240" w:lineRule="auto"/>
        <w:jc w:val="both"/>
      </w:pPr>
      <w:r>
        <w:t>„(8) A Képviselő-testület 507.966.075,-Ft működési céltartalékot, 80.000.000,-Ft összegben általános tartalékot, 1.537.552.958,-Ft összegben felhalmozási céltartalékot állapít meg. A tartalékok részletezését a 9. sz. melléklet mutatja be.”</w:t>
      </w:r>
    </w:p>
    <w:p w:rsidR="00284339" w:rsidRDefault="00284339" w:rsidP="002843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84339" w:rsidRDefault="00284339" w:rsidP="00284339">
      <w:pPr>
        <w:pStyle w:val="Szvegtrzs"/>
        <w:spacing w:after="0" w:line="240" w:lineRule="auto"/>
        <w:jc w:val="both"/>
      </w:pPr>
      <w:r>
        <w:t>(1) A Dunakeszi Város Önkormányzata 2025. évi költségvetéséről szóló 1/2025. (II. 27.) önkormányzati rendelet 1. melléklete helyébe az 1.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lastRenderedPageBreak/>
        <w:t>(2) A Dunakeszi Város Önkormányzata 2025. évi költségvetéséről szóló 1/2025. (II. 27.) önkormányzati rendelet 2. melléklete helyébe a 2.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(3) A Dunakeszi Város Önkormányzata 2025. évi költségvetéséről szóló 1/2025. (II. 27.) önkormányzati rendelet 3. melléklete helyébe a 3.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(4) A Dunakeszi Város Önkormányzata 2025. évi költségvetéséről szóló 1/2025. (II. 27.) önkormányzati rendelet 4. melléklete helyébe a 4.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(5) A Dunakeszi Város Önkormányzata 2025. évi költségvetéséről szóló 1/2025. (II. 27.) önkormányzati rendelet 5. melléklete helyébe az 5.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(6) A Dunakeszi Város Önkormányzata 2025. évi költségvetéséről szóló 1/2025. (II. 27.) önkormányzati rendelet 6. melléklete helyébe a 6.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(7) A Dunakeszi Város Önkormányzata 2025. évi költségvetéséről szóló 1/2025. (II. 27.) önkormányzati rendelet 7. melléklete helyébe a 7.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(8) A Dunakeszi Város Önkormányzata 2025. évi költségvetéséről szóló 1/2025. (II. 27.) önkormányzati rendelet 8. melléklete helyébe a 8.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(9) A Dunakeszi Város Önkormányzata 2025. évi költségvetéséről szóló 1/2025. (II. 27.) önkormányzati rendelet 9. melléklete helyébe a 9.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(10) A Dunakeszi Város Önkormányzata 2025. évi költségvetéséről szóló 1/2025. (II. 27.) önkormányzati rendelet 10. melléklete helyébe a 10.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(11) A Dunakeszi Város Önkormányzata 2025. évi költségvetéséről szóló 1/2025. (II. 27.) önkormányzati rendelet 11. melléklete helyébe a 11. melléklet lép.</w:t>
      </w:r>
    </w:p>
    <w:p w:rsidR="00284339" w:rsidRDefault="00284339" w:rsidP="00284339">
      <w:pPr>
        <w:pStyle w:val="Szvegtrzs"/>
        <w:spacing w:before="240" w:after="0" w:line="240" w:lineRule="auto"/>
        <w:jc w:val="both"/>
      </w:pPr>
      <w:r>
        <w:t>(12) A Dunakeszi Város Önkormányzata 2025. évi költségvetéséről szóló 1/2025. (II. 27.) önkormányzati rendelet 12. melléklete helyébe a 12. melléklet lép.</w:t>
      </w:r>
    </w:p>
    <w:p w:rsidR="00284339" w:rsidRDefault="00284339" w:rsidP="002843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84339" w:rsidRDefault="00284339" w:rsidP="00284339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6D3EA5" w:rsidRDefault="00284339">
      <w:bookmarkStart w:id="0" w:name="_GoBack"/>
      <w:bookmarkEnd w:id="0"/>
    </w:p>
    <w:sectPr w:rsidR="006D3EA5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41" w:rsidRDefault="0028433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39"/>
    <w:rsid w:val="00046F8B"/>
    <w:rsid w:val="0028433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AD825-D10F-439F-8B0A-855AF6AC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33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8433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28433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8433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28433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2025-06-19T07:59:00Z</dcterms:created>
  <dcterms:modified xsi:type="dcterms:W3CDTF">2025-06-19T08:00:00Z</dcterms:modified>
</cp:coreProperties>
</file>